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691EF6">
      <w:pPr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4A4546" w:rsidRDefault="004A4546" w:rsidP="004A4546">
      <w:pPr>
        <w:jc w:val="center"/>
        <w:rPr>
          <w:b/>
        </w:rPr>
      </w:pPr>
    </w:p>
    <w:p w:rsidR="004A4546" w:rsidRDefault="004A4546" w:rsidP="004A4546">
      <w:pPr>
        <w:jc w:val="both"/>
      </w:pPr>
      <w:r>
        <w:rPr>
          <w:bCs/>
        </w:rPr>
        <w:t xml:space="preserve">На основание </w:t>
      </w:r>
      <w:r>
        <w:t xml:space="preserve">чл. </w:t>
      </w:r>
      <w:r w:rsidRPr="00A07315">
        <w:t>2</w:t>
      </w:r>
      <w:r>
        <w:t xml:space="preserve">5, ал. 4 от Закона за администрацията и чл. 16, ал. 2 и чл. 19, ал. 1 от Закона за държавната собственост, чл. 55 и чл. 56 във връзка с чл. 13, ал. 3 от Правилника за прилагане на Закона за държавната собственост, заповед № РД-02-14-1158/12.11.2018 г. и Протокол от открито заседание от 17.12.2018 г. за провеждане на търг с тайно наддаване за отдаване под наем на част от недвижим имот – публична държавна собственост, </w:t>
      </w:r>
      <w:proofErr w:type="spellStart"/>
      <w:r>
        <w:t>находящ</w:t>
      </w:r>
      <w:proofErr w:type="spellEnd"/>
      <w:r>
        <w:t xml:space="preserve"> се в сградата на Министерството на регионалното развитие и благоустройството (МРРБ), гр. София, ул. „Св. Св. Кирил и Методий“ № 17-19, етаж 1 </w:t>
      </w:r>
      <w:r w:rsidRPr="00A404D2">
        <w:t>(</w:t>
      </w:r>
      <w:r>
        <w:t>първи</w:t>
      </w:r>
      <w:r w:rsidRPr="00A404D2">
        <w:t>)</w:t>
      </w:r>
      <w:r>
        <w:t>, с цел предоставяне на стоматологични услуги, за да се създадат по-благоприятни социални условия за служителите и посетителите на МРРБ,</w:t>
      </w:r>
    </w:p>
    <w:p w:rsidR="004A4546" w:rsidRDefault="004A4546" w:rsidP="004A4546">
      <w:pPr>
        <w:pStyle w:val="Header"/>
        <w:jc w:val="both"/>
        <w:rPr>
          <w:bCs/>
        </w:rPr>
      </w:pPr>
    </w:p>
    <w:p w:rsidR="004A4546" w:rsidRDefault="004A4546" w:rsidP="004A4546">
      <w:pPr>
        <w:ind w:left="720" w:right="357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ОПРЕДЕЛЯМ:</w:t>
      </w:r>
    </w:p>
    <w:p w:rsidR="004A4546" w:rsidRPr="00C82F8E" w:rsidRDefault="004A4546" w:rsidP="004A4546">
      <w:pPr>
        <w:rPr>
          <w:sz w:val="16"/>
          <w:szCs w:val="16"/>
        </w:rPr>
      </w:pPr>
    </w:p>
    <w:p w:rsidR="004A4546" w:rsidRDefault="004A4546" w:rsidP="004A4546">
      <w:pPr>
        <w:ind w:firstLine="720"/>
        <w:jc w:val="both"/>
        <w:textAlignment w:val="center"/>
      </w:pPr>
      <w:r>
        <w:t xml:space="preserve">1. Д-р Даниела Стефанова Иванова, лекар по </w:t>
      </w:r>
      <w:proofErr w:type="spellStart"/>
      <w:r>
        <w:t>дентална</w:t>
      </w:r>
      <w:proofErr w:type="spellEnd"/>
      <w:r>
        <w:t xml:space="preserve"> медицина с БУЛСТАТ 130310415, със седалище и адрес на управление в гр. София, ул. „Йерусалим“, бл. 40, </w:t>
      </w:r>
      <w:r w:rsidR="00950F2A">
        <w:t xml:space="preserve">вх. Б, </w:t>
      </w:r>
      <w:r>
        <w:t>ет. 5, ап. 25 и адрес за кореспонденция в гр. София, ул. „Калиманци“</w:t>
      </w:r>
      <w:r w:rsidR="00993299">
        <w:t xml:space="preserve"> № 35</w:t>
      </w:r>
      <w:r>
        <w:t xml:space="preserve">, бл. 102, вх. В, ет. 1, ап. 33, за спечелил търга участник и </w:t>
      </w:r>
      <w:r w:rsidRPr="00DE138B">
        <w:t>наемател</w:t>
      </w:r>
      <w:r>
        <w:t xml:space="preserve"> на част от имот – публична държавна собственост, </w:t>
      </w:r>
      <w:proofErr w:type="spellStart"/>
      <w:r w:rsidRPr="00FD29AD">
        <w:t>находящ</w:t>
      </w:r>
      <w:proofErr w:type="spellEnd"/>
      <w:r w:rsidRPr="00FD29AD">
        <w:t xml:space="preserve"> се в гр. София, ул. „Св. </w:t>
      </w:r>
      <w:r>
        <w:t>С</w:t>
      </w:r>
      <w:r w:rsidRPr="00FD29AD">
        <w:t xml:space="preserve">в. Кирил и Методий” № 17-19, </w:t>
      </w:r>
      <w:r>
        <w:t>разположен в сграда с идентификатор 68134.403.383.2 (стар идентификатор 68134.403.96.2) по КККР на град София, етаж</w:t>
      </w:r>
      <w:r w:rsidRPr="00FD29AD">
        <w:t xml:space="preserve"> </w:t>
      </w:r>
      <w:r>
        <w:t>1 (първи), за който е съставен</w:t>
      </w:r>
      <w:r>
        <w:rPr>
          <w:lang w:val="en-US"/>
        </w:rPr>
        <w:t xml:space="preserve"> </w:t>
      </w:r>
      <w:r w:rsidRPr="00FD29AD">
        <w:t>АПДС № 0</w:t>
      </w:r>
      <w:r>
        <w:t>7902</w:t>
      </w:r>
      <w:r w:rsidRPr="00FD29AD">
        <w:t>/1</w:t>
      </w:r>
      <w:r>
        <w:t>4</w:t>
      </w:r>
      <w:r w:rsidRPr="00FD29AD">
        <w:t>.0</w:t>
      </w:r>
      <w:r>
        <w:t>3</w:t>
      </w:r>
      <w:r w:rsidRPr="00FD29AD">
        <w:t>.</w:t>
      </w:r>
      <w:r>
        <w:t>2012</w:t>
      </w:r>
      <w:r w:rsidRPr="00FD29AD">
        <w:t xml:space="preserve"> г., </w:t>
      </w:r>
      <w:r>
        <w:t xml:space="preserve">с предоставени права на управление на МРРБ и </w:t>
      </w:r>
      <w:r w:rsidRPr="00FD29AD">
        <w:t>представляващ -  „</w:t>
      </w:r>
      <w:r>
        <w:t>Кабинет</w:t>
      </w:r>
      <w:r w:rsidRPr="00FD29AD">
        <w:t xml:space="preserve">” с полезна площ от </w:t>
      </w:r>
      <w:r>
        <w:t>18</w:t>
      </w:r>
      <w:r w:rsidRPr="00FD29AD">
        <w:t>,</w:t>
      </w:r>
      <w:r>
        <w:t>00 кв.</w:t>
      </w:r>
      <w:r w:rsidRPr="00FD29AD">
        <w:t xml:space="preserve">м. </w:t>
      </w:r>
      <w:r>
        <w:t>(осемнадесет кв.</w:t>
      </w:r>
      <w:r w:rsidRPr="00FD29AD">
        <w:t>м.</w:t>
      </w:r>
      <w:r>
        <w:t>), с предназначение за търговска дейност – предоставяне на стоматологични услуги.</w:t>
      </w:r>
    </w:p>
    <w:p w:rsidR="004A4546" w:rsidRDefault="004A4546" w:rsidP="004A4546">
      <w:pPr>
        <w:ind w:firstLine="720"/>
        <w:jc w:val="both"/>
        <w:textAlignment w:val="center"/>
      </w:pPr>
      <w:r>
        <w:t>2. Месечна наемна цена за посочения в предходната точка недвижим имот – публична държавна собственост</w:t>
      </w:r>
      <w:r>
        <w:rPr>
          <w:lang w:val="en-US"/>
        </w:rPr>
        <w:t xml:space="preserve"> </w:t>
      </w:r>
      <w:r>
        <w:t>в размер на 145,00 (сто четиридесет и пет) лв. без включен ДДС, съгласно ценовото предложение на д-р Даниела Стефанова Иванова.</w:t>
      </w:r>
    </w:p>
    <w:p w:rsidR="004A4546" w:rsidRDefault="004A4546" w:rsidP="004A4546">
      <w:pPr>
        <w:ind w:firstLine="720"/>
        <w:jc w:val="center"/>
        <w:textAlignment w:val="center"/>
        <w:rPr>
          <w:b/>
          <w:lang w:val="en-US"/>
        </w:rPr>
      </w:pPr>
      <w:r w:rsidRPr="003123A8">
        <w:rPr>
          <w:b/>
        </w:rPr>
        <w:lastRenderedPageBreak/>
        <w:t>Н А Р Е Ж Д А М:</w:t>
      </w:r>
      <w:r>
        <w:rPr>
          <w:b/>
        </w:rPr>
        <w:t xml:space="preserve"> </w:t>
      </w:r>
    </w:p>
    <w:p w:rsidR="004A4546" w:rsidRPr="004A4546" w:rsidRDefault="004A4546" w:rsidP="004A4546">
      <w:pPr>
        <w:ind w:firstLine="720"/>
        <w:jc w:val="center"/>
        <w:textAlignment w:val="center"/>
        <w:rPr>
          <w:b/>
          <w:lang w:val="en-US"/>
        </w:rPr>
      </w:pPr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</w:rPr>
      </w:pPr>
      <w:r>
        <w:rPr>
          <w:lang w:val="en-US"/>
        </w:rPr>
        <w:t>1</w:t>
      </w:r>
      <w:r>
        <w:t xml:space="preserve">. Наемателят да внесе депозит, в размер на два месечни наема, в 3-дневен срок от влизане в сила на </w:t>
      </w:r>
      <w:r w:rsidR="00671EC4">
        <w:t xml:space="preserve">настоящата </w:t>
      </w:r>
      <w:r>
        <w:t xml:space="preserve">заповед. Депозитът се внася по следната сметка на МРРБ в Българска народна банка: </w:t>
      </w:r>
      <w:r w:rsidR="009D15C1">
        <w:rPr>
          <w:rStyle w:val="Strong"/>
          <w:b w:val="0"/>
        </w:rPr>
        <w:t xml:space="preserve">IBAN: </w:t>
      </w:r>
      <w:r>
        <w:rPr>
          <w:rStyle w:val="Strong"/>
          <w:b w:val="0"/>
        </w:rPr>
        <w:t>BG86BNBG 9661</w:t>
      </w:r>
      <w:r w:rsidRPr="00784132">
        <w:rPr>
          <w:rStyle w:val="Strong"/>
          <w:b w:val="0"/>
        </w:rPr>
        <w:t>3000166301</w:t>
      </w:r>
      <w:r>
        <w:rPr>
          <w:b/>
          <w:bCs/>
        </w:rPr>
        <w:t xml:space="preserve">, </w:t>
      </w:r>
      <w:r w:rsidRPr="00784132">
        <w:rPr>
          <w:rStyle w:val="Strong"/>
          <w:b w:val="0"/>
        </w:rPr>
        <w:t>BIC: BNBGBGSD</w:t>
      </w:r>
      <w:r>
        <w:rPr>
          <w:rStyle w:val="Strong"/>
          <w:b w:val="0"/>
        </w:rPr>
        <w:t xml:space="preserve"> и обезпечава изпълнението на договора.</w:t>
      </w:r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</w:rPr>
      </w:pPr>
      <w:r>
        <w:rPr>
          <w:rStyle w:val="Strong"/>
          <w:b w:val="0"/>
        </w:rPr>
        <w:t>2. Депозитът за участие в т</w:t>
      </w:r>
      <w:r w:rsidR="009D15C1">
        <w:rPr>
          <w:rStyle w:val="Strong"/>
          <w:b w:val="0"/>
        </w:rPr>
        <w:t>ъ</w:t>
      </w:r>
      <w:r>
        <w:rPr>
          <w:rStyle w:val="Strong"/>
          <w:b w:val="0"/>
        </w:rPr>
        <w:t xml:space="preserve">рга да се възстанови на спечелилия търга участник, в 14-дневен срок от влизане в сила на настоящата заповед, по посочената в Заявлението за участие банкова сметка, освен ако същият откаже да сключи договора или извърши някое от посочените </w:t>
      </w:r>
      <w:r w:rsidR="009D15C1">
        <w:rPr>
          <w:rStyle w:val="Strong"/>
          <w:b w:val="0"/>
        </w:rPr>
        <w:t xml:space="preserve">действия </w:t>
      </w:r>
      <w:r>
        <w:rPr>
          <w:rStyle w:val="Strong"/>
          <w:b w:val="0"/>
        </w:rPr>
        <w:t xml:space="preserve">в т. 6 </w:t>
      </w:r>
      <w:r w:rsidR="009D15C1">
        <w:rPr>
          <w:rStyle w:val="Strong"/>
          <w:b w:val="0"/>
        </w:rPr>
        <w:t>от настоящия раздел</w:t>
      </w:r>
      <w:r>
        <w:rPr>
          <w:rStyle w:val="Strong"/>
          <w:b w:val="0"/>
        </w:rPr>
        <w:t xml:space="preserve">. </w:t>
      </w:r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</w:rPr>
      </w:pPr>
      <w:r>
        <w:rPr>
          <w:rStyle w:val="Strong"/>
          <w:b w:val="0"/>
        </w:rPr>
        <w:t xml:space="preserve">3. Договорът за наем да бъде сключен в 3-дневен срок от влизане в сила на настоящата заповед, след внасяне от наемателя на депозита по т. </w:t>
      </w:r>
      <w:proofErr w:type="gramStart"/>
      <w:r>
        <w:rPr>
          <w:rStyle w:val="Strong"/>
          <w:b w:val="0"/>
          <w:lang w:val="en-US"/>
        </w:rPr>
        <w:t>1</w:t>
      </w:r>
      <w:r>
        <w:rPr>
          <w:rStyle w:val="Strong"/>
          <w:b w:val="0"/>
        </w:rPr>
        <w:t xml:space="preserve"> от настоящия раздел.</w:t>
      </w:r>
      <w:proofErr w:type="gramEnd"/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</w:rPr>
      </w:pPr>
      <w:r>
        <w:t>4</w:t>
      </w:r>
      <w:r w:rsidRPr="003123A8">
        <w:t xml:space="preserve">. </w:t>
      </w:r>
      <w:r>
        <w:t xml:space="preserve">Д-р Даниела Стефанова Иванова да внесе първата месечна наемна вноска в едноседмичен срок от датата на </w:t>
      </w:r>
      <w:r w:rsidR="00BF1EDA">
        <w:t>влизане в сила</w:t>
      </w:r>
      <w:r>
        <w:t xml:space="preserve"> на договора, по следната банкова сметка на МРРБ в Българска народна банка: </w:t>
      </w:r>
      <w:r w:rsidRPr="00784132">
        <w:rPr>
          <w:rStyle w:val="Strong"/>
          <w:b w:val="0"/>
        </w:rPr>
        <w:t xml:space="preserve">IBAN: </w:t>
      </w:r>
      <w:r>
        <w:rPr>
          <w:rStyle w:val="Strong"/>
          <w:b w:val="0"/>
        </w:rPr>
        <w:t>BG86BNBG 9661</w:t>
      </w:r>
      <w:r w:rsidRPr="00784132">
        <w:rPr>
          <w:rStyle w:val="Strong"/>
          <w:b w:val="0"/>
        </w:rPr>
        <w:t>3000166301</w:t>
      </w:r>
      <w:r>
        <w:rPr>
          <w:b/>
          <w:bCs/>
        </w:rPr>
        <w:t xml:space="preserve">, </w:t>
      </w:r>
      <w:r w:rsidRPr="00784132">
        <w:rPr>
          <w:rStyle w:val="Strong"/>
          <w:b w:val="0"/>
        </w:rPr>
        <w:t>BIC: BNBGBGSD</w:t>
      </w:r>
      <w:r>
        <w:rPr>
          <w:rStyle w:val="Strong"/>
          <w:b w:val="0"/>
        </w:rPr>
        <w:t>.</w:t>
      </w:r>
    </w:p>
    <w:p w:rsidR="004A4546" w:rsidRDefault="004A4546" w:rsidP="004A4546">
      <w:pPr>
        <w:ind w:firstLine="720"/>
        <w:jc w:val="both"/>
        <w:textAlignment w:val="center"/>
      </w:pPr>
      <w:r>
        <w:t>5. Всяко следващо плащане на наемната цена да се извършва от 1-во до 10-то число на всеки календарен месец за текущия месец, по посочената в предходната точка банкова сметка.</w:t>
      </w:r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</w:rPr>
      </w:pPr>
      <w:r>
        <w:rPr>
          <w:rStyle w:val="Strong"/>
          <w:b w:val="0"/>
        </w:rPr>
        <w:t xml:space="preserve">6. Ако определеният за наемател спечелил търга участник – д-р Даниела Стефанова Иванова – не внесе в </w:t>
      </w:r>
      <w:r w:rsidR="001C12CA">
        <w:rPr>
          <w:rStyle w:val="Strong"/>
          <w:b w:val="0"/>
        </w:rPr>
        <w:t>3-</w:t>
      </w:r>
      <w:r>
        <w:rPr>
          <w:rStyle w:val="Strong"/>
          <w:b w:val="0"/>
        </w:rPr>
        <w:t xml:space="preserve">дневен срок от влизане в сила на настоящата заповед депозита по т. 1, не внесе първата наемна вноска в едноседмичен срок от датата на влизане в сила на договора, или откаже да подпише протокол-опис за предаване и приемане на имота, се приема, че се е отказал от договора. </w:t>
      </w:r>
      <w:bookmarkStart w:id="0" w:name="_GoBack"/>
      <w:bookmarkEnd w:id="0"/>
    </w:p>
    <w:p w:rsidR="004A4546" w:rsidRPr="004A4546" w:rsidRDefault="004A4546" w:rsidP="004A4546">
      <w:pPr>
        <w:ind w:firstLine="720"/>
        <w:jc w:val="both"/>
        <w:textAlignment w:val="center"/>
        <w:rPr>
          <w:rStyle w:val="Strong"/>
          <w:b w:val="0"/>
          <w:lang w:val="en-US"/>
        </w:rPr>
      </w:pPr>
      <w:r>
        <w:rPr>
          <w:rStyle w:val="Strong"/>
          <w:b w:val="0"/>
        </w:rPr>
        <w:t xml:space="preserve">7. Заповедта да се съобщи на участника в търга по реда на </w:t>
      </w:r>
      <w:proofErr w:type="spellStart"/>
      <w:r>
        <w:rPr>
          <w:rStyle w:val="Strong"/>
          <w:b w:val="0"/>
        </w:rPr>
        <w:t>Административнопроцесуалния</w:t>
      </w:r>
      <w:proofErr w:type="spellEnd"/>
      <w:r>
        <w:rPr>
          <w:rStyle w:val="Strong"/>
          <w:b w:val="0"/>
        </w:rPr>
        <w:t xml:space="preserve"> кодекс.</w:t>
      </w:r>
    </w:p>
    <w:p w:rsidR="00847255" w:rsidRDefault="00847255" w:rsidP="00776B70">
      <w:pPr>
        <w:jc w:val="both"/>
        <w:rPr>
          <w:lang w:val="en-US"/>
        </w:rPr>
      </w:pPr>
    </w:p>
    <w:p w:rsidR="004A4546" w:rsidRPr="004A4546" w:rsidRDefault="004A4546" w:rsidP="00776B70">
      <w:pPr>
        <w:jc w:val="both"/>
        <w:rPr>
          <w:lang w:val="en-US"/>
        </w:rPr>
        <w:sectPr w:rsidR="004A4546" w:rsidRPr="004A4546" w:rsidSect="00382B6E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:rsidR="004A4546" w:rsidRDefault="004A4546" w:rsidP="004A4546">
      <w:pPr>
        <w:ind w:firstLine="720"/>
        <w:jc w:val="both"/>
        <w:textAlignment w:val="center"/>
        <w:rPr>
          <w:rStyle w:val="Strong"/>
          <w:b w:val="0"/>
          <w:lang w:val="en-US"/>
        </w:rPr>
      </w:pPr>
      <w:r>
        <w:rPr>
          <w:rStyle w:val="Strong"/>
          <w:b w:val="0"/>
        </w:rPr>
        <w:lastRenderedPageBreak/>
        <w:t>8. В деня на издаване на настоящата заповед, копие от нея да се обяви на видно място в сградата на МРРБ, както и на интернет страницата на МРРБ.</w:t>
      </w:r>
    </w:p>
    <w:p w:rsidR="004A4546" w:rsidRPr="003123A8" w:rsidRDefault="004A4546" w:rsidP="004A4546">
      <w:pPr>
        <w:ind w:firstLine="720"/>
        <w:jc w:val="both"/>
        <w:textAlignment w:val="center"/>
      </w:pPr>
      <w:r>
        <w:rPr>
          <w:rStyle w:val="Strong"/>
          <w:b w:val="0"/>
        </w:rPr>
        <w:t xml:space="preserve">Настоящата заповед може да бъде обжалвана по реда на </w:t>
      </w:r>
      <w:proofErr w:type="spellStart"/>
      <w:r>
        <w:rPr>
          <w:rStyle w:val="Strong"/>
          <w:b w:val="0"/>
        </w:rPr>
        <w:t>Административнопроцесуалния</w:t>
      </w:r>
      <w:proofErr w:type="spellEnd"/>
      <w:r>
        <w:rPr>
          <w:rStyle w:val="Strong"/>
          <w:b w:val="0"/>
        </w:rPr>
        <w:t xml:space="preserve"> кодекс пред Върховния административен съд в 14-дневен срок от съобщаването й. </w:t>
      </w:r>
    </w:p>
    <w:p w:rsidR="004A4546" w:rsidRPr="006F1D8A" w:rsidRDefault="004A4546" w:rsidP="004A4546">
      <w:pPr>
        <w:ind w:right="99" w:firstLine="709"/>
        <w:jc w:val="both"/>
      </w:pPr>
      <w:r>
        <w:t>Контрола</w:t>
      </w:r>
      <w:r w:rsidRPr="006F1D8A">
        <w:t xml:space="preserve"> по изпълнение на заповедта възлагам на </w:t>
      </w:r>
      <w:r>
        <w:t>главения секретар на МРРБ.</w:t>
      </w:r>
    </w:p>
    <w:p w:rsidR="004A4546" w:rsidRPr="008E2086" w:rsidRDefault="004A4546" w:rsidP="004A4546">
      <w:pPr>
        <w:rPr>
          <w:b/>
        </w:rPr>
      </w:pPr>
    </w:p>
    <w:p w:rsidR="004A4546" w:rsidRDefault="004A4546" w:rsidP="004A4546">
      <w:pPr>
        <w:rPr>
          <w:b/>
          <w:lang w:val="en-US"/>
        </w:rPr>
      </w:pPr>
    </w:p>
    <w:p w:rsidR="004A4546" w:rsidRDefault="004A4546" w:rsidP="004A4546">
      <w:pPr>
        <w:rPr>
          <w:b/>
          <w:lang w:val="en-US"/>
        </w:rPr>
      </w:pPr>
    </w:p>
    <w:p w:rsidR="004A4546" w:rsidRPr="00294E2F" w:rsidRDefault="004A4546" w:rsidP="004A4546">
      <w:pPr>
        <w:rPr>
          <w:b/>
          <w:lang w:val="en-US"/>
        </w:rPr>
      </w:pPr>
    </w:p>
    <w:p w:rsidR="00691EF6" w:rsidRDefault="00691EF6" w:rsidP="00691EF6">
      <w:pPr>
        <w:rPr>
          <w:b/>
        </w:rPr>
      </w:pPr>
    </w:p>
    <w:p w:rsidR="004A4546" w:rsidRDefault="004A4546" w:rsidP="004A454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ПЕТЯ АВРАМОВА</w:t>
      </w:r>
    </w:p>
    <w:p w:rsidR="00691EF6" w:rsidRPr="004A4546" w:rsidRDefault="00691EF6" w:rsidP="00691EF6">
      <w:pPr>
        <w:spacing w:line="480" w:lineRule="auto"/>
        <w:ind w:left="4820" w:firstLine="0"/>
        <w:rPr>
          <w:b/>
          <w:lang w:val="en-US"/>
        </w:rPr>
      </w:pPr>
      <w:r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F81F8C" w:rsidRDefault="00F81F8C" w:rsidP="00691EF6">
      <w:pPr>
        <w:spacing w:line="480" w:lineRule="auto"/>
        <w:ind w:firstLine="0"/>
        <w:rPr>
          <w:b/>
          <w:i/>
        </w:rPr>
      </w:pPr>
    </w:p>
    <w:p w:rsidR="00F81F8C" w:rsidRDefault="00F81F8C" w:rsidP="00691EF6">
      <w:pPr>
        <w:spacing w:line="480" w:lineRule="auto"/>
        <w:ind w:firstLine="0"/>
        <w:rPr>
          <w:b/>
          <w:i/>
        </w:rPr>
      </w:pPr>
    </w:p>
    <w:p w:rsidR="00F81F8C" w:rsidRDefault="00F81F8C" w:rsidP="00691EF6">
      <w:pPr>
        <w:spacing w:line="480" w:lineRule="auto"/>
        <w:ind w:firstLine="0"/>
        <w:rPr>
          <w:b/>
          <w:i/>
        </w:rPr>
      </w:pPr>
    </w:p>
    <w:p w:rsidR="00F81F8C" w:rsidRDefault="00F81F8C" w:rsidP="00691EF6">
      <w:pPr>
        <w:spacing w:line="480" w:lineRule="auto"/>
        <w:ind w:firstLine="0"/>
        <w:rPr>
          <w:b/>
          <w:i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D7" w:rsidRDefault="00C619D7">
      <w:r>
        <w:separator/>
      </w:r>
    </w:p>
  </w:endnote>
  <w:endnote w:type="continuationSeparator" w:id="0">
    <w:p w:rsidR="00C619D7" w:rsidRDefault="00C6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A2585C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A2585C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C619D7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C619D7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C619D7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D7" w:rsidRDefault="00C619D7">
      <w:r>
        <w:separator/>
      </w:r>
    </w:p>
  </w:footnote>
  <w:footnote w:type="continuationSeparator" w:id="0">
    <w:p w:rsidR="00C619D7" w:rsidRDefault="00C61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776B70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66D3EED3" wp14:editId="6B7E067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EB"/>
    <w:rsid w:val="00011EAB"/>
    <w:rsid w:val="00017451"/>
    <w:rsid w:val="00023F0A"/>
    <w:rsid w:val="00032511"/>
    <w:rsid w:val="0008513C"/>
    <w:rsid w:val="0008612E"/>
    <w:rsid w:val="000A5F38"/>
    <w:rsid w:val="000C3B8C"/>
    <w:rsid w:val="000C778F"/>
    <w:rsid w:val="00120D09"/>
    <w:rsid w:val="00122688"/>
    <w:rsid w:val="00127EED"/>
    <w:rsid w:val="00142320"/>
    <w:rsid w:val="00145E77"/>
    <w:rsid w:val="00146ABA"/>
    <w:rsid w:val="00166203"/>
    <w:rsid w:val="00190135"/>
    <w:rsid w:val="001A5B9C"/>
    <w:rsid w:val="001C12CA"/>
    <w:rsid w:val="001E1860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502E"/>
    <w:rsid w:val="002A6BEB"/>
    <w:rsid w:val="002E1186"/>
    <w:rsid w:val="002E2B51"/>
    <w:rsid w:val="00306167"/>
    <w:rsid w:val="00312B70"/>
    <w:rsid w:val="0031577F"/>
    <w:rsid w:val="00322AD7"/>
    <w:rsid w:val="003312DA"/>
    <w:rsid w:val="0035704D"/>
    <w:rsid w:val="003622CA"/>
    <w:rsid w:val="003736FE"/>
    <w:rsid w:val="0037679B"/>
    <w:rsid w:val="00382B6E"/>
    <w:rsid w:val="003B01AF"/>
    <w:rsid w:val="00411956"/>
    <w:rsid w:val="0041296D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4546"/>
    <w:rsid w:val="004A6D4E"/>
    <w:rsid w:val="004B7408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2029"/>
    <w:rsid w:val="00594D1E"/>
    <w:rsid w:val="00597130"/>
    <w:rsid w:val="005A4C22"/>
    <w:rsid w:val="005C3210"/>
    <w:rsid w:val="005C58DF"/>
    <w:rsid w:val="005C75AB"/>
    <w:rsid w:val="005F0FEA"/>
    <w:rsid w:val="00606A30"/>
    <w:rsid w:val="006070C8"/>
    <w:rsid w:val="0064734C"/>
    <w:rsid w:val="006552CC"/>
    <w:rsid w:val="006665A9"/>
    <w:rsid w:val="00671EC4"/>
    <w:rsid w:val="00680093"/>
    <w:rsid w:val="00682E20"/>
    <w:rsid w:val="006913AF"/>
    <w:rsid w:val="00691EF6"/>
    <w:rsid w:val="006A5C25"/>
    <w:rsid w:val="006B2D12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B0255"/>
    <w:rsid w:val="00912CD2"/>
    <w:rsid w:val="0091547C"/>
    <w:rsid w:val="00917D1E"/>
    <w:rsid w:val="009207DD"/>
    <w:rsid w:val="00940E41"/>
    <w:rsid w:val="00945767"/>
    <w:rsid w:val="00950F2A"/>
    <w:rsid w:val="0098299E"/>
    <w:rsid w:val="00991FBE"/>
    <w:rsid w:val="00993299"/>
    <w:rsid w:val="009C7CDC"/>
    <w:rsid w:val="009D0649"/>
    <w:rsid w:val="009D15C1"/>
    <w:rsid w:val="009F699D"/>
    <w:rsid w:val="00A13E81"/>
    <w:rsid w:val="00A1592E"/>
    <w:rsid w:val="00A2585C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F588D"/>
    <w:rsid w:val="00B25E5C"/>
    <w:rsid w:val="00B7444F"/>
    <w:rsid w:val="00B769FE"/>
    <w:rsid w:val="00B82BC9"/>
    <w:rsid w:val="00BA688D"/>
    <w:rsid w:val="00BA7270"/>
    <w:rsid w:val="00BA7485"/>
    <w:rsid w:val="00BA7B65"/>
    <w:rsid w:val="00BC12BD"/>
    <w:rsid w:val="00BD00B3"/>
    <w:rsid w:val="00BD278F"/>
    <w:rsid w:val="00BF0F31"/>
    <w:rsid w:val="00BF1C66"/>
    <w:rsid w:val="00BF1EDA"/>
    <w:rsid w:val="00BF39BB"/>
    <w:rsid w:val="00C12762"/>
    <w:rsid w:val="00C25530"/>
    <w:rsid w:val="00C43DBF"/>
    <w:rsid w:val="00C60E66"/>
    <w:rsid w:val="00C619D7"/>
    <w:rsid w:val="00C90AE0"/>
    <w:rsid w:val="00CC5AC8"/>
    <w:rsid w:val="00CD2CD7"/>
    <w:rsid w:val="00CE499A"/>
    <w:rsid w:val="00D03BE0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F1289"/>
    <w:rsid w:val="00DF2FD9"/>
    <w:rsid w:val="00E15176"/>
    <w:rsid w:val="00E61CDE"/>
    <w:rsid w:val="00EA2D8C"/>
    <w:rsid w:val="00EC02E4"/>
    <w:rsid w:val="00EE5B4A"/>
    <w:rsid w:val="00EF3208"/>
    <w:rsid w:val="00F43052"/>
    <w:rsid w:val="00F456F5"/>
    <w:rsid w:val="00F60F76"/>
    <w:rsid w:val="00F81F8C"/>
    <w:rsid w:val="00F96D92"/>
    <w:rsid w:val="00FC01EE"/>
    <w:rsid w:val="00FC4755"/>
    <w:rsid w:val="00FD12A4"/>
    <w:rsid w:val="00FF67CC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qFormat/>
    <w:rsid w:val="004A4546"/>
    <w:rPr>
      <w:b/>
      <w:bCs/>
    </w:rPr>
  </w:style>
  <w:style w:type="paragraph" w:styleId="BalloonText">
    <w:name w:val="Balloon Text"/>
    <w:basedOn w:val="Normal"/>
    <w:link w:val="BalloonTextChar"/>
    <w:rsid w:val="00BA688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8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qFormat/>
    <w:rsid w:val="004A4546"/>
    <w:rPr>
      <w:b/>
      <w:bCs/>
    </w:rPr>
  </w:style>
  <w:style w:type="paragraph" w:styleId="BalloonText">
    <w:name w:val="Balloon Text"/>
    <w:basedOn w:val="Normal"/>
    <w:link w:val="BalloonTextChar"/>
    <w:rsid w:val="00BA688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8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dorovaDA\AppData\Local\Microsoft\Windows\Temporary%20Internet%20Files\Content.IE5\YSX3HXA0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80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3878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Windows User</dc:creator>
  <cp:lastModifiedBy>Windows User</cp:lastModifiedBy>
  <cp:revision>17</cp:revision>
  <cp:lastPrinted>2018-12-18T15:10:00Z</cp:lastPrinted>
  <dcterms:created xsi:type="dcterms:W3CDTF">2018-12-17T14:35:00Z</dcterms:created>
  <dcterms:modified xsi:type="dcterms:W3CDTF">2018-12-18T15:14:00Z</dcterms:modified>
</cp:coreProperties>
</file>